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80"/>
        <w:jc w:val="center"/>
        <w:rPr>
          <w:rFonts w:eastAsia="PMingLiU" w:cs="Times New Roman"/>
          <w:b/>
          <w:bCs/>
          <w:sz w:val="36"/>
          <w:szCs w:val="36"/>
          <w:lang w:val="tt-RU" w:eastAsia="ru-RU"/>
        </w:rPr>
      </w:pPr>
      <w:r w:rsidRPr="004A0809">
        <w:rPr>
          <w:rFonts w:eastAsia="PMingLiU" w:cs="Times New Roman"/>
          <w:b/>
          <w:bCs/>
          <w:sz w:val="36"/>
          <w:szCs w:val="36"/>
          <w:lang w:val="tt-RU" w:eastAsia="ru-RU"/>
        </w:rPr>
        <w:t>УЧЕБНО-МЕТОДИЧЕСКИЙ КОМПЛЕКТ</w: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rPr>
          <w:rFonts w:eastAsia="PMingLiU" w:cs="Times New Roman"/>
          <w:szCs w:val="28"/>
          <w:lang w:val="tt-RU"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ascii="Comic Sans MS" w:eastAsia="PMingLiU" w:hAnsi="Comic Sans MS" w:cs="Times New Roman"/>
          <w:b/>
          <w:bCs/>
          <w:color w:val="FF00FF"/>
          <w:sz w:val="40"/>
          <w:szCs w:val="40"/>
          <w:lang w:val="tt-RU"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90.5pt;height:24pt" fillcolor="#7030a0" stroked="f">
            <v:fill color2="#ff8200"/>
            <v:shadow on="t" color="silver" opacity="52429f"/>
            <v:textpath style="font-family:&quot;Times New Roman&quot;;font-size:20pt;font-weight:bold;v-text-kern:t" trim="t" fitpath="t" string="“БЕЗ ИНДЕ ХӘЗЕР ЗУРЛАР - МӘКТӘПКӘ ИЛТӘ ЮЛЛАР” "/>
          </v:shape>
        </w:pic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eastAsia="PMingLiU" w:cs="Times New Roman"/>
          <w:b/>
          <w:bCs/>
          <w:color w:val="FF00FF"/>
          <w:sz w:val="40"/>
          <w:szCs w:val="40"/>
          <w:lang w:eastAsia="ru-RU"/>
        </w:rPr>
        <w:pict>
          <v:shape id="_x0000_i1026" type="#_x0000_t136" style="width:237pt;height:15pt" fillcolor="#7030a0" stroked="f">
            <v:fill color2="#ff8200"/>
            <v:shadow on="t" color="silver" opacity="52429f"/>
            <v:textpath style="font-family:&quot;Times New Roman&quot;;font-size:20pt;font-weight:bold;v-text-kern:t" trim="t" fitpath="t" string="мәктәпкә әзерлек төркеме"/>
          </v:shape>
        </w:pic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rPr>
          <w:rFonts w:eastAsia="PMingLiU" w:cs="Times New Roman"/>
          <w:szCs w:val="28"/>
          <w:lang w:val="tt-RU"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eastAsia="PMingLiU" w:cs="Times New Roman"/>
          <w:b/>
          <w:bCs/>
          <w:color w:val="FF00FF"/>
          <w:sz w:val="40"/>
          <w:szCs w:val="40"/>
          <w:lang w:eastAsia="ru-RU"/>
        </w:rPr>
        <w:pict>
          <v:shape id="_x0000_i1027" type="#_x0000_t136" style="width:234pt;height:16.5pt" fillcolor="#7030a0" stroked="f">
            <v:fill color2="#ff8200"/>
            <v:shadow on="t" color="silver" opacity="52429f"/>
            <v:textpath style="font-family:&quot;Times New Roman&quot;;font-size:20pt;font-weight:bold;v-text-kern:t" trim="t" fitpath="t" string="«СКОРО В ШКОЛУ» "/>
          </v:shape>
        </w:pic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 w:val="16"/>
          <w:szCs w:val="16"/>
          <w:lang w:val="tt-RU"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eastAsia="PMingLiU" w:cs="Times New Roman"/>
          <w:szCs w:val="28"/>
          <w:lang w:val="tt-RU" w:eastAsia="ru-RU"/>
        </w:rPr>
        <w:tab/>
      </w:r>
      <w:r w:rsidRPr="004A0809">
        <w:rPr>
          <w:rFonts w:eastAsia="PMingLiU" w:cs="Times New Roman"/>
          <w:b/>
          <w:bCs/>
          <w:color w:val="FF00FF"/>
          <w:sz w:val="40"/>
          <w:szCs w:val="40"/>
          <w:lang w:eastAsia="ru-RU"/>
        </w:rPr>
        <w:pict>
          <v:shape id="_x0000_i1028" type="#_x0000_t136" style="width:364.5pt;height:13.5pt" fillcolor="#7030a0" stroked="f">
            <v:fill color2="#ff8200"/>
            <v:shadow on="t" color="silver" opacity="52429f"/>
            <v:textpath style="font-family:&quot;Times New Roman&quot;;font-size:20pt;font-weight:bold;v-text-kern:t" trim="t" fitpath="t" string="подготовительная к школе группа"/>
          </v:shape>
        </w:pic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ind w:right="-180"/>
        <w:jc w:val="both"/>
        <w:rPr>
          <w:rFonts w:eastAsia="PMingLiU" w:cs="Times New Roman"/>
          <w:sz w:val="22"/>
          <w:szCs w:val="28"/>
          <w:lang w:val="tt-RU" w:eastAsia="ru-RU"/>
        </w:rPr>
      </w:pP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</w:pPr>
      <w:r w:rsidRPr="004A0809"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  <w:t>Состав учебно-методического комплекта</w:t>
      </w:r>
      <w:r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  <w:t>: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  <w:r w:rsidRPr="004A0809">
        <w:rPr>
          <w:rFonts w:eastAsia="PMingLiU" w:cs="Times New Roman"/>
          <w:b/>
          <w:bCs/>
          <w:szCs w:val="28"/>
          <w:lang w:val="en-US" w:eastAsia="ru-RU"/>
        </w:rPr>
        <w:t>I</w:t>
      </w:r>
      <w:r w:rsidRPr="004A0809">
        <w:rPr>
          <w:rFonts w:eastAsia="PMingLiU" w:cs="Times New Roman"/>
          <w:b/>
          <w:bCs/>
          <w:szCs w:val="28"/>
          <w:lang w:eastAsia="ru-RU"/>
        </w:rPr>
        <w:t>. Материалы для обучения: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1. Рабочие тетради для детей</w:t>
      </w:r>
      <w:r>
        <w:rPr>
          <w:rFonts w:eastAsia="PMingLiU" w:cs="Times New Roman"/>
          <w:bCs/>
          <w:szCs w:val="28"/>
          <w:lang w:eastAsia="ru-RU"/>
        </w:rPr>
        <w:t>.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2. Методи</w:t>
      </w:r>
      <w:r>
        <w:rPr>
          <w:rFonts w:eastAsia="PMingLiU" w:cs="Times New Roman"/>
          <w:bCs/>
          <w:szCs w:val="28"/>
          <w:lang w:eastAsia="ru-RU"/>
        </w:rPr>
        <w:t>ческие рекомендации и пособия для воспитателей.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C17104">
        <w:rPr>
          <w:rFonts w:eastAsia="PMingLiU" w:cs="Times New Roman"/>
          <w:bCs/>
          <w:noProof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D1F1AF8" wp14:editId="7D5A4F0B">
            <wp:simplePos x="0" y="0"/>
            <wp:positionH relativeFrom="column">
              <wp:posOffset>1052830</wp:posOffset>
            </wp:positionH>
            <wp:positionV relativeFrom="paragraph">
              <wp:posOffset>38735</wp:posOffset>
            </wp:positionV>
            <wp:extent cx="1446530" cy="1905000"/>
            <wp:effectExtent l="0" t="0" r="1270" b="0"/>
            <wp:wrapSquare wrapText="bothSides"/>
            <wp:docPr id="2" name="Рисунок 2" descr="2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 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7104">
        <w:rPr>
          <w:rFonts w:eastAsia="PMingLiU" w:cs="Times New Roman"/>
          <w:bCs/>
          <w:noProof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77A845B4" wp14:editId="0D86F2D9">
            <wp:simplePos x="0" y="0"/>
            <wp:positionH relativeFrom="column">
              <wp:posOffset>3186430</wp:posOffset>
            </wp:positionH>
            <wp:positionV relativeFrom="paragraph">
              <wp:posOffset>19685</wp:posOffset>
            </wp:positionV>
            <wp:extent cx="1546860" cy="1924050"/>
            <wp:effectExtent l="0" t="0" r="0" b="0"/>
            <wp:wrapSquare wrapText="bothSides"/>
            <wp:docPr id="1" name="Рисунок 1" descr="2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 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  <w:r w:rsidRPr="004A0809">
        <w:rPr>
          <w:rFonts w:eastAsia="PMingLiU" w:cs="Times New Roman"/>
          <w:b/>
          <w:bCs/>
          <w:szCs w:val="28"/>
          <w:lang w:val="en-US" w:eastAsia="ru-RU"/>
        </w:rPr>
        <w:t>II</w:t>
      </w:r>
      <w:r w:rsidRPr="004A0809">
        <w:rPr>
          <w:rFonts w:eastAsia="PMingLiU" w:cs="Times New Roman"/>
          <w:b/>
          <w:bCs/>
          <w:szCs w:val="28"/>
          <w:lang w:eastAsia="ru-RU"/>
        </w:rPr>
        <w:t>.</w:t>
      </w:r>
      <w:r w:rsidRPr="004A0809">
        <w:rPr>
          <w:rFonts w:eastAsia="PMingLiU" w:cs="Times New Roman"/>
          <w:bCs/>
          <w:szCs w:val="28"/>
          <w:lang w:eastAsia="ru-RU"/>
        </w:rPr>
        <w:t xml:space="preserve"> </w:t>
      </w:r>
      <w:r w:rsidRPr="004A0809">
        <w:rPr>
          <w:rFonts w:eastAsia="PMingLiU" w:cs="Times New Roman"/>
          <w:b/>
          <w:bCs/>
          <w:szCs w:val="28"/>
          <w:lang w:eastAsia="ru-RU"/>
        </w:rPr>
        <w:t>Материал для формирования языковой среды: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3. Сборники детских художественных произведений для воспитателей и родителей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4. Комплекты аудиоматериалов (песни, танцы)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5.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Комплекты видеоматериалов (телепередачи,  учебные мультфильмы:</w:t>
      </w:r>
      <w:proofErr w:type="gramEnd"/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а)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переведенные</w:t>
      </w:r>
      <w:proofErr w:type="gramEnd"/>
      <w:r w:rsidRPr="004A0809">
        <w:rPr>
          <w:rFonts w:eastAsia="PMingLiU" w:cs="Times New Roman"/>
          <w:bCs/>
          <w:szCs w:val="28"/>
          <w:lang w:eastAsia="ru-RU"/>
        </w:rPr>
        <w:t xml:space="preserve"> с русского языка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б) вновь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созданные</w:t>
      </w:r>
      <w:proofErr w:type="gramEnd"/>
      <w:r w:rsidRPr="004A0809">
        <w:rPr>
          <w:rFonts w:eastAsia="PMingLiU" w:cs="Times New Roman"/>
          <w:bCs/>
          <w:szCs w:val="28"/>
          <w:lang w:eastAsia="ru-RU"/>
        </w:rPr>
        <w:t xml:space="preserve"> на татарском языке</w:t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szCs w:val="28"/>
          <w:lang w:eastAsia="ru-RU"/>
        </w:rPr>
      </w:pPr>
      <w:r w:rsidRPr="00C17104">
        <w:rPr>
          <w:rFonts w:eastAsia="PMingLiU" w:cs="Times New Roman"/>
          <w:noProof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721C414A" wp14:editId="4101ACBE">
            <wp:simplePos x="0" y="0"/>
            <wp:positionH relativeFrom="column">
              <wp:posOffset>3764915</wp:posOffset>
            </wp:positionH>
            <wp:positionV relativeFrom="paragraph">
              <wp:posOffset>9525</wp:posOffset>
            </wp:positionV>
            <wp:extent cx="1356360" cy="1187450"/>
            <wp:effectExtent l="0" t="0" r="0" b="0"/>
            <wp:wrapSquare wrapText="bothSides"/>
            <wp:docPr id="3" name="Рисунок 3" descr="C:\Users\Minullin\Desktop\фотот для слайдов УМК\CIMG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nullin\Desktop\фотот для слайдов УМК\CIMG38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7104">
        <w:rPr>
          <w:rFonts w:eastAsia="PMingLiU" w:cs="Times New Roman"/>
          <w:noProof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84CCE69" wp14:editId="359786BC">
            <wp:simplePos x="0" y="0"/>
            <wp:positionH relativeFrom="column">
              <wp:posOffset>261620</wp:posOffset>
            </wp:positionH>
            <wp:positionV relativeFrom="paragraph">
              <wp:posOffset>9525</wp:posOffset>
            </wp:positionV>
            <wp:extent cx="1383665" cy="1198880"/>
            <wp:effectExtent l="0" t="0" r="6985" b="1270"/>
            <wp:wrapSquare wrapText="bothSides"/>
            <wp:docPr id="4" name="Рисунок 4" descr="C:\Users\Minullin\Desktop\фотот для слайдов УМК\CIMG3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nullin\Desktop\фотот для слайдов УМК\CIMG38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7104">
        <w:rPr>
          <w:rFonts w:eastAsia="PMingLiU" w:cs="Times New Roman"/>
          <w:bCs/>
          <w:noProof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1118A60D" wp14:editId="79A70CB2">
            <wp:simplePos x="0" y="0"/>
            <wp:positionH relativeFrom="column">
              <wp:posOffset>1995170</wp:posOffset>
            </wp:positionH>
            <wp:positionV relativeFrom="paragraph">
              <wp:posOffset>8890</wp:posOffset>
            </wp:positionV>
            <wp:extent cx="1341755" cy="1185545"/>
            <wp:effectExtent l="0" t="0" r="0" b="0"/>
            <wp:wrapSquare wrapText="bothSides"/>
            <wp:docPr id="5" name="Рисунок 5" descr="C:\Users\Minullin\Desktop\фотот для слайдов УМК\CIMG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nullin\Desktop\фотот для слайдов УМК\CIMG38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szCs w:val="28"/>
          <w:lang w:val="tt-RU" w:eastAsia="ru-RU"/>
        </w:rPr>
      </w:pP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szCs w:val="28"/>
          <w:lang w:val="tt-RU" w:eastAsia="ru-RU"/>
        </w:rPr>
      </w:pPr>
    </w:p>
    <w:p w:rsidR="00902B13" w:rsidRPr="004A0809" w:rsidRDefault="00902B13" w:rsidP="00902B1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szCs w:val="28"/>
          <w:lang w:val="tt-RU" w:eastAsia="ru-RU"/>
        </w:rPr>
      </w:pPr>
    </w:p>
    <w:p w:rsidR="00902B13" w:rsidRDefault="00902B13" w:rsidP="00902B13">
      <w:pPr>
        <w:widowControl w:val="0"/>
        <w:autoSpaceDE w:val="0"/>
        <w:autoSpaceDN w:val="0"/>
        <w:adjustRightInd w:val="0"/>
        <w:spacing w:before="120"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</w:p>
    <w:p w:rsidR="00902B13" w:rsidRDefault="00902B13" w:rsidP="00902B13">
      <w:pPr>
        <w:widowControl w:val="0"/>
        <w:autoSpaceDE w:val="0"/>
        <w:autoSpaceDN w:val="0"/>
        <w:adjustRightInd w:val="0"/>
        <w:spacing w:before="120"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before="120"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  <w:r w:rsidRPr="004A0809">
        <w:rPr>
          <w:rFonts w:eastAsia="PMingLiU" w:cs="Times New Roman"/>
          <w:color w:val="FF0000"/>
          <w:sz w:val="32"/>
          <w:szCs w:val="32"/>
          <w:lang w:val="tt-RU" w:eastAsia="ru-RU"/>
        </w:rPr>
        <w:lastRenderedPageBreak/>
        <w:t xml:space="preserve">Яңа укыту кулланма нигезендә 6 </w:t>
      </w:r>
      <w:r>
        <w:rPr>
          <w:rFonts w:eastAsia="PMingLiU" w:cs="Times New Roman"/>
          <w:color w:val="FF0000"/>
          <w:sz w:val="32"/>
          <w:szCs w:val="32"/>
          <w:lang w:val="tt-RU" w:eastAsia="ru-RU"/>
        </w:rPr>
        <w:t>–</w:t>
      </w:r>
      <w:r w:rsidRPr="004A0809">
        <w:rPr>
          <w:rFonts w:eastAsia="PMingLiU" w:cs="Times New Roman"/>
          <w:color w:val="FF0000"/>
          <w:sz w:val="32"/>
          <w:szCs w:val="32"/>
          <w:lang w:val="tt-RU" w:eastAsia="ru-RU"/>
        </w:rPr>
        <w:t xml:space="preserve"> 7</w:t>
      </w:r>
      <w:r>
        <w:rPr>
          <w:rFonts w:eastAsia="PMingLiU" w:cs="Times New Roman"/>
          <w:color w:val="FF0000"/>
          <w:sz w:val="32"/>
          <w:szCs w:val="32"/>
          <w:lang w:val="tt-RU" w:eastAsia="ru-RU"/>
        </w:rPr>
        <w:t xml:space="preserve"> </w:t>
      </w:r>
      <w:r w:rsidRPr="004A0809">
        <w:rPr>
          <w:rFonts w:eastAsia="PMingLiU" w:cs="Times New Roman"/>
          <w:color w:val="FF0000"/>
          <w:sz w:val="32"/>
          <w:szCs w:val="32"/>
          <w:lang w:val="tt-RU" w:eastAsia="ru-RU"/>
        </w:rPr>
        <w:t xml:space="preserve">яшьтәге татар телен </w:t>
      </w:r>
      <w:r>
        <w:rPr>
          <w:rFonts w:eastAsia="PMingLiU" w:cs="Times New Roman"/>
          <w:color w:val="FF0000"/>
          <w:sz w:val="32"/>
          <w:szCs w:val="32"/>
          <w:lang w:val="tt-RU" w:eastAsia="ru-RU"/>
        </w:rPr>
        <w:t xml:space="preserve"> </w:t>
      </w:r>
      <w:r w:rsidRPr="004A0809">
        <w:rPr>
          <w:rFonts w:eastAsia="PMingLiU" w:cs="Times New Roman"/>
          <w:color w:val="FF0000"/>
          <w:sz w:val="32"/>
          <w:szCs w:val="32"/>
          <w:lang w:val="tt-RU" w:eastAsia="ru-RU"/>
        </w:rPr>
        <w:t>өйрәнүче рус телле  балалар өчен лексик минимум</w: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ind w:left="-360" w:right="-180" w:firstLine="510"/>
        <w:jc w:val="center"/>
        <w:rPr>
          <w:rFonts w:eastAsia="PMingLiU" w:cs="Times New Roman"/>
          <w:color w:val="008000"/>
          <w:sz w:val="20"/>
          <w:szCs w:val="32"/>
          <w:shd w:val="clear" w:color="auto" w:fill="FFFFFF"/>
          <w:lang w:val="tt-RU"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sz w:val="31"/>
          <w:szCs w:val="32"/>
          <w:shd w:val="clear" w:color="auto" w:fill="FFFFFF"/>
          <w:lang w:eastAsia="ru-RU"/>
        </w:rPr>
      </w:pPr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Русскоязычные дети возрастом </w:t>
      </w:r>
      <w:r w:rsidRPr="004A0809"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  <w:t xml:space="preserve">6 </w:t>
      </w:r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>-</w:t>
      </w:r>
      <w:r w:rsidRPr="004A0809"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  <w:t xml:space="preserve"> 7</w:t>
      </w:r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 лет</w:t>
      </w:r>
    </w:p>
    <w:p w:rsidR="00902B13" w:rsidRPr="00C17104" w:rsidRDefault="00902B13" w:rsidP="00902B13">
      <w:pPr>
        <w:widowControl w:val="0"/>
        <w:autoSpaceDE w:val="0"/>
        <w:autoSpaceDN w:val="0"/>
        <w:adjustRightInd w:val="0"/>
        <w:spacing w:after="120" w:line="240" w:lineRule="auto"/>
        <w:ind w:right="-1"/>
        <w:jc w:val="center"/>
        <w:rPr>
          <w:rFonts w:eastAsia="PMingLiU" w:cs="Times New Roman"/>
          <w:sz w:val="31"/>
          <w:szCs w:val="32"/>
          <w:shd w:val="clear" w:color="auto" w:fill="FFFFFF"/>
          <w:lang w:eastAsia="ru-RU"/>
        </w:rPr>
      </w:pPr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>дол</w:t>
      </w:r>
      <w:r w:rsidRPr="00C17104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жны владеть </w:t>
      </w:r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>60 слова</w:t>
      </w:r>
      <w:bookmarkStart w:id="0" w:name="_GoBack"/>
      <w:bookmarkEnd w:id="0"/>
      <w:r w:rsidRPr="004A0809">
        <w:rPr>
          <w:rFonts w:eastAsia="PMingLiU" w:cs="Times New Roman"/>
          <w:sz w:val="31"/>
          <w:szCs w:val="32"/>
          <w:shd w:val="clear" w:color="auto" w:fill="FFFFFF"/>
          <w:lang w:eastAsia="ru-RU"/>
        </w:rPr>
        <w:t>ми на татарском языке.</w:t>
      </w: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sz w:val="20"/>
          <w:szCs w:val="32"/>
          <w:shd w:val="clear" w:color="auto" w:fill="FFFFFF"/>
          <w:lang w:eastAsia="ru-RU"/>
        </w:rPr>
      </w:pPr>
    </w:p>
    <w:p w:rsidR="00902B13" w:rsidRPr="004A0809" w:rsidRDefault="00902B13" w:rsidP="00902B13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sz w:val="32"/>
          <w:szCs w:val="32"/>
          <w:shd w:val="clear" w:color="auto" w:fill="FFFFFF"/>
          <w:lang w:val="tt-RU" w:eastAsia="ru-RU"/>
        </w:rPr>
      </w:pPr>
      <w:r w:rsidRPr="00C810AB">
        <w:rPr>
          <w:rFonts w:eastAsia="PMingLiU" w:cs="Times New Roman"/>
          <w:color w:val="FF0000"/>
          <w:sz w:val="32"/>
          <w:szCs w:val="32"/>
          <w:shd w:val="clear" w:color="auto" w:fill="FFFFFF"/>
          <w:lang w:val="tt-RU" w:eastAsia="ru-RU"/>
        </w:rPr>
        <w:t>ПОДГОТОВИТЕЛЬНАЯ К ШКОЛЕ ГРУППА (60 СЛОВ)</w:t>
      </w:r>
    </w:p>
    <w:p w:rsidR="00902B13" w:rsidRPr="004A0809" w:rsidRDefault="00902B13" w:rsidP="00902B13">
      <w:pPr>
        <w:widowControl w:val="0"/>
        <w:tabs>
          <w:tab w:val="left" w:pos="4335"/>
        </w:tabs>
        <w:autoSpaceDE w:val="0"/>
        <w:autoSpaceDN w:val="0"/>
        <w:adjustRightInd w:val="0"/>
        <w:spacing w:after="0" w:line="240" w:lineRule="auto"/>
        <w:ind w:left="-360" w:right="-180" w:firstLine="510"/>
        <w:jc w:val="both"/>
        <w:rPr>
          <w:rFonts w:eastAsia="PMingLiU" w:cs="Times New Roman"/>
          <w:sz w:val="22"/>
          <w:szCs w:val="28"/>
          <w:lang w:val="tt-RU" w:eastAsia="ru-RU"/>
        </w:rPr>
      </w:pPr>
    </w:p>
    <w:tbl>
      <w:tblPr>
        <w:tblpPr w:leftFromText="180" w:rightFromText="180" w:vertAnchor="text" w:tblpX="-31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2"/>
        <w:gridCol w:w="4659"/>
      </w:tblGrid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Син кем?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Ты кто?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Хәерле көн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Добрый день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Тычкан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Мышь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Бу кем?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Это кто?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Бу нәрсә?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Это что?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Нишли?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Что делает?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Йоклый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Спит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Утыра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Сидит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Ашый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Ест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Эчә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Пьет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Нишлисең?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Что делаешь?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Ашыйм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Ем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Эчәм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Пью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Уйный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Играет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Уйныйм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Играю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Утырам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Сижу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Барам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Иду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Кая барасың?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Куда идешь?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Син нишлисең?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Ты что делаешь?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Сикер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Прыгай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Сикерәм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Прыгаю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Сикерә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Прыгает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Йөгерә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Бежит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Төлке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Лиса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Йөгер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Беги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Йөгерәм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Бегу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lastRenderedPageBreak/>
              <w:t>Чәк-чәк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Чак-чак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Өчпочмак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Треугольник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Яш</w:t>
            </w:r>
            <w:r w:rsidRPr="004A0809">
              <w:rPr>
                <w:rFonts w:eastAsia="PMingLiU" w:cs="Times New Roman"/>
                <w:sz w:val="40"/>
                <w:szCs w:val="28"/>
                <w:lang w:eastAsia="ru-RU"/>
              </w:rPr>
              <w:t>ь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Лет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Бүре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Волк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Керпе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Ёж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Тавык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Курица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әтәч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Петух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Үрдәк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Утка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Чана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Санки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Шуа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Катается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Шуам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Катаюсь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Бие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Танцуй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Бии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Танцует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Биим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Танцую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 xml:space="preserve">Ак 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Белый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Кара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Черный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360" w:right="-180" w:firstLine="51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Җырла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Пой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Җырлыйм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Пою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Зур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Большой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Рәхмәт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Спасибо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Китап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Книга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Укый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Читает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Рәсем ясыйм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Рисую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Укыйм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Читаю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Дәфтәр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Тетрадь</w:t>
            </w:r>
          </w:p>
        </w:tc>
      </w:tr>
      <w:tr w:rsidR="00902B13" w:rsidRPr="004A0809" w:rsidTr="00AE2DC1">
        <w:tc>
          <w:tcPr>
            <w:tcW w:w="2566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Нәрсә яратасың?</w:t>
            </w:r>
          </w:p>
        </w:tc>
        <w:tc>
          <w:tcPr>
            <w:tcW w:w="2434" w:type="pct"/>
          </w:tcPr>
          <w:p w:rsidR="00902B13" w:rsidRPr="004A0809" w:rsidRDefault="00902B13" w:rsidP="00AE2D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4A0809">
              <w:rPr>
                <w:rFonts w:eastAsia="PMingLiU" w:cs="Times New Roman"/>
                <w:sz w:val="40"/>
                <w:szCs w:val="28"/>
                <w:lang w:val="tt-RU" w:eastAsia="ru-RU"/>
              </w:rPr>
              <w:t>Что любишь?</w:t>
            </w:r>
          </w:p>
        </w:tc>
      </w:tr>
    </w:tbl>
    <w:p w:rsidR="00902B13" w:rsidRPr="00014D05" w:rsidRDefault="00902B13" w:rsidP="00902B13">
      <w:pPr>
        <w:jc w:val="both"/>
        <w:rPr>
          <w:b/>
          <w:sz w:val="32"/>
          <w:lang w:val="tt-RU"/>
        </w:rPr>
      </w:pPr>
    </w:p>
    <w:p w:rsidR="00F66F83" w:rsidRDefault="00F66F83"/>
    <w:sectPr w:rsidR="00F66F83" w:rsidSect="00902B13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B13"/>
    <w:rsid w:val="000E5E45"/>
    <w:rsid w:val="000F47E5"/>
    <w:rsid w:val="001050C9"/>
    <w:rsid w:val="001E596B"/>
    <w:rsid w:val="0037575D"/>
    <w:rsid w:val="00466517"/>
    <w:rsid w:val="00472B1F"/>
    <w:rsid w:val="004E045C"/>
    <w:rsid w:val="005230FD"/>
    <w:rsid w:val="005C7952"/>
    <w:rsid w:val="00747BCC"/>
    <w:rsid w:val="0078043D"/>
    <w:rsid w:val="00803857"/>
    <w:rsid w:val="00882C2F"/>
    <w:rsid w:val="00902B13"/>
    <w:rsid w:val="00987DCD"/>
    <w:rsid w:val="009C1FFC"/>
    <w:rsid w:val="00A15D6F"/>
    <w:rsid w:val="00A776A5"/>
    <w:rsid w:val="00AD4681"/>
    <w:rsid w:val="00AE28B6"/>
    <w:rsid w:val="00AF57F1"/>
    <w:rsid w:val="00AF5BD2"/>
    <w:rsid w:val="00B117E1"/>
    <w:rsid w:val="00B72775"/>
    <w:rsid w:val="00BA05B3"/>
    <w:rsid w:val="00BD0FFA"/>
    <w:rsid w:val="00C52083"/>
    <w:rsid w:val="00C853FB"/>
    <w:rsid w:val="00CC4BED"/>
    <w:rsid w:val="00DF696F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1300</Characters>
  <Application>Microsoft Office Word</Application>
  <DocSecurity>0</DocSecurity>
  <Lines>10</Lines>
  <Paragraphs>3</Paragraphs>
  <ScaleCrop>false</ScaleCrop>
  <Company>Krokoz™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2014-10-16T12:28:00Z</dcterms:created>
  <dcterms:modified xsi:type="dcterms:W3CDTF">2014-10-16T12:31:00Z</dcterms:modified>
</cp:coreProperties>
</file>